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357D" w14:textId="544F3B40" w:rsidR="00894606" w:rsidRPr="00AC094B" w:rsidRDefault="00894606">
      <w:pPr>
        <w:rPr>
          <w:b/>
          <w:sz w:val="28"/>
          <w:szCs w:val="28"/>
        </w:rPr>
      </w:pPr>
      <w:r w:rsidRPr="00894606">
        <w:rPr>
          <w:b/>
          <w:sz w:val="28"/>
          <w:szCs w:val="28"/>
        </w:rPr>
        <w:t>Zadání seminární práce – Dějiny stavitelství a architektury</w:t>
      </w:r>
      <w:r>
        <w:rPr>
          <w:b/>
          <w:sz w:val="28"/>
          <w:szCs w:val="28"/>
        </w:rPr>
        <w:t xml:space="preserve"> pro 1.ročník FAST</w:t>
      </w:r>
    </w:p>
    <w:p w14:paraId="2B20CA9E" w14:textId="7EA0DA04" w:rsidR="00894606" w:rsidRDefault="00894606">
      <w:pPr>
        <w:rPr>
          <w:sz w:val="28"/>
          <w:szCs w:val="28"/>
        </w:rPr>
      </w:pPr>
      <w:r w:rsidRPr="00894606">
        <w:rPr>
          <w:sz w:val="28"/>
          <w:szCs w:val="28"/>
        </w:rPr>
        <w:t>Katedra architektury  FAST VŠB – TU Ostrava</w:t>
      </w:r>
    </w:p>
    <w:p w14:paraId="2409DB4E" w14:textId="77777777" w:rsidR="00894606" w:rsidRDefault="00894606">
      <w:pPr>
        <w:rPr>
          <w:sz w:val="24"/>
          <w:szCs w:val="24"/>
        </w:rPr>
      </w:pPr>
      <w:r w:rsidRPr="00894606">
        <w:rPr>
          <w:sz w:val="24"/>
          <w:szCs w:val="24"/>
        </w:rPr>
        <w:t xml:space="preserve">Předmětem práce je popis vývoje okolního území a vlastního objektu </w:t>
      </w:r>
      <w:r>
        <w:rPr>
          <w:sz w:val="24"/>
          <w:szCs w:val="24"/>
        </w:rPr>
        <w:t xml:space="preserve">v zobrazeních i textu, </w:t>
      </w:r>
      <w:r w:rsidRPr="00894606">
        <w:rPr>
          <w:sz w:val="24"/>
          <w:szCs w:val="24"/>
        </w:rPr>
        <w:t xml:space="preserve">dle výběru studenta. Mělo by se jednat o </w:t>
      </w:r>
      <w:r>
        <w:rPr>
          <w:sz w:val="24"/>
          <w:szCs w:val="24"/>
        </w:rPr>
        <w:t xml:space="preserve">střední objekt dle specializace – větší vila, fara, církevní objekt, menší městský dům, </w:t>
      </w:r>
      <w:r w:rsidR="00F76862">
        <w:rPr>
          <w:sz w:val="24"/>
          <w:szCs w:val="24"/>
        </w:rPr>
        <w:t xml:space="preserve">průmyslový objekt, </w:t>
      </w:r>
      <w:r>
        <w:rPr>
          <w:sz w:val="24"/>
          <w:szCs w:val="24"/>
        </w:rPr>
        <w:t xml:space="preserve">historický most apod. </w:t>
      </w:r>
    </w:p>
    <w:p w14:paraId="292EF2E3" w14:textId="77777777" w:rsidR="00894606" w:rsidRPr="006444C3" w:rsidRDefault="00894606" w:rsidP="006444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44C3">
        <w:rPr>
          <w:sz w:val="24"/>
          <w:szCs w:val="24"/>
        </w:rPr>
        <w:t xml:space="preserve">Úvodem by měl být popsán vznik a vývoj obce a okolí vlastního objektu (historické mapy, text). Vlastní objekt či staveniště (na starších mapách než je vlastní objekt) bude na podkladech </w:t>
      </w:r>
      <w:r w:rsidR="00AC24AA">
        <w:rPr>
          <w:sz w:val="24"/>
          <w:szCs w:val="24"/>
        </w:rPr>
        <w:t xml:space="preserve">graficky </w:t>
      </w:r>
      <w:r w:rsidRPr="006444C3">
        <w:rPr>
          <w:sz w:val="24"/>
          <w:szCs w:val="24"/>
        </w:rPr>
        <w:t>zvýrazněn.</w:t>
      </w:r>
      <w:r w:rsidR="00B130D2">
        <w:rPr>
          <w:sz w:val="24"/>
          <w:szCs w:val="24"/>
        </w:rPr>
        <w:t xml:space="preserve"> Jde o vazby na komunikace, lomy, násypy, meandry vodoteče etc., které ovlivňují stavební objekt.</w:t>
      </w:r>
    </w:p>
    <w:p w14:paraId="0928C71C" w14:textId="77777777" w:rsidR="006444C3" w:rsidRDefault="00894606" w:rsidP="006444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44C3">
        <w:rPr>
          <w:sz w:val="24"/>
          <w:szCs w:val="24"/>
        </w:rPr>
        <w:t xml:space="preserve">Další kapitola by měla pojednávat o samotném vybraném objektu. Měla by obsahovat grafickou a textovou část (autor, rok, sloh, popis a rozbor dispozic i fasád,…). V grafické části by měly být v půdorysu současného stavu zobrazeny postupné </w:t>
      </w:r>
      <w:r w:rsidR="00AC24AA">
        <w:rPr>
          <w:sz w:val="24"/>
          <w:szCs w:val="24"/>
        </w:rPr>
        <w:t>(</w:t>
      </w:r>
      <w:r w:rsidR="00B130D2">
        <w:rPr>
          <w:sz w:val="24"/>
          <w:szCs w:val="24"/>
        </w:rPr>
        <w:t>minimálně dvě</w:t>
      </w:r>
      <w:r w:rsidR="00AC24AA">
        <w:rPr>
          <w:sz w:val="24"/>
          <w:szCs w:val="24"/>
        </w:rPr>
        <w:t>)</w:t>
      </w:r>
      <w:r w:rsidR="00B130D2">
        <w:rPr>
          <w:sz w:val="24"/>
          <w:szCs w:val="24"/>
        </w:rPr>
        <w:t xml:space="preserve"> </w:t>
      </w:r>
      <w:r w:rsidRPr="006444C3">
        <w:rPr>
          <w:sz w:val="24"/>
          <w:szCs w:val="24"/>
        </w:rPr>
        <w:t>vývojové etapy objektu (barvy , šrafy s odkazem v legendě). Da</w:t>
      </w:r>
      <w:r w:rsidR="00BB276B">
        <w:rPr>
          <w:sz w:val="24"/>
          <w:szCs w:val="24"/>
        </w:rPr>
        <w:t xml:space="preserve">lší výkresy by měly zobrazovat </w:t>
      </w:r>
      <w:r w:rsidRPr="006444C3">
        <w:rPr>
          <w:sz w:val="24"/>
          <w:szCs w:val="24"/>
        </w:rPr>
        <w:t xml:space="preserve">pohledy, půdorys a charakteristický řez (se skladbou materiálů a nosné konstrukce) současného stavu s vadami (jinou barvou). </w:t>
      </w:r>
      <w:r w:rsidR="00BB276B">
        <w:rPr>
          <w:sz w:val="24"/>
          <w:szCs w:val="24"/>
        </w:rPr>
        <w:t xml:space="preserve"> Stavební etapou se nerozumí obnova povrchové úpravy či mobiliář objektu.</w:t>
      </w:r>
    </w:p>
    <w:p w14:paraId="7C6B2C13" w14:textId="77777777" w:rsidR="00F76862" w:rsidRPr="00F76862" w:rsidRDefault="00F76862" w:rsidP="00F76862">
      <w:pPr>
        <w:pStyle w:val="Odstavecseseznamem"/>
        <w:rPr>
          <w:color w:val="FF0000"/>
          <w:sz w:val="24"/>
          <w:szCs w:val="24"/>
        </w:rPr>
      </w:pPr>
      <w:r w:rsidRPr="00F76862">
        <w:rPr>
          <w:color w:val="FF0000"/>
          <w:sz w:val="24"/>
          <w:szCs w:val="24"/>
        </w:rPr>
        <w:t>Rozbor stavby bude doplněn i rozborem kompozičním. Protože architektonickou kompozici probíráte i v jiných předmětech, měli byste na pohledech či fotografiích objektu</w:t>
      </w:r>
      <w:r>
        <w:rPr>
          <w:color w:val="FF0000"/>
          <w:sz w:val="24"/>
          <w:szCs w:val="24"/>
        </w:rPr>
        <w:t xml:space="preserve"> najít osy (hmotové, zrcadlení , …) , rytmus (okenních otvorů, opěrných pilířů …), proporce ploch (okna, dveře, obklady) či gradaci </w:t>
      </w:r>
      <w:r w:rsidR="001A49C6">
        <w:rPr>
          <w:color w:val="FF0000"/>
          <w:sz w:val="24"/>
          <w:szCs w:val="24"/>
        </w:rPr>
        <w:t xml:space="preserve"> (hmot na střed, etc.).Narušení těchto základních principů stavby bude součástí zdůvodnění korekcí v části 3.</w:t>
      </w:r>
    </w:p>
    <w:p w14:paraId="3686C9DE" w14:textId="77777777" w:rsidR="00894606" w:rsidRPr="006444C3" w:rsidRDefault="00894606" w:rsidP="006444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44C3">
        <w:rPr>
          <w:sz w:val="24"/>
          <w:szCs w:val="24"/>
        </w:rPr>
        <w:t xml:space="preserve">V poslední kapitole by měl být krátký textový návrh obnovy </w:t>
      </w:r>
      <w:r w:rsidR="00BB276B">
        <w:rPr>
          <w:sz w:val="24"/>
          <w:szCs w:val="24"/>
        </w:rPr>
        <w:t xml:space="preserve">stavebního </w:t>
      </w:r>
      <w:r w:rsidRPr="006444C3">
        <w:rPr>
          <w:sz w:val="24"/>
          <w:szCs w:val="24"/>
        </w:rPr>
        <w:t>objektu dle současných vědomostí autora, případně dle konzultace ...</w:t>
      </w:r>
    </w:p>
    <w:p w14:paraId="6BFB11F4" w14:textId="77777777" w:rsidR="00894606" w:rsidRDefault="00894606">
      <w:pPr>
        <w:rPr>
          <w:sz w:val="24"/>
          <w:szCs w:val="24"/>
        </w:rPr>
      </w:pPr>
      <w:r>
        <w:rPr>
          <w:sz w:val="24"/>
          <w:szCs w:val="24"/>
        </w:rPr>
        <w:t xml:space="preserve">Předpokládaný rozsah práce je nad 12 stran formátu A4, dle složitosti území a objektu. V případě většího </w:t>
      </w:r>
      <w:r w:rsidR="00BB276B">
        <w:rPr>
          <w:sz w:val="24"/>
          <w:szCs w:val="24"/>
        </w:rPr>
        <w:t xml:space="preserve">stavebního </w:t>
      </w:r>
      <w:r>
        <w:rPr>
          <w:sz w:val="24"/>
          <w:szCs w:val="24"/>
        </w:rPr>
        <w:t>objektu možno práci odevzdat na formátu A3 (případně složeném vždy ze dvou formátů A4). Grafická zobrazení jsou na úrovni architektonické studie (CAD i srozumitelná kresba dle pravidel zobrazování stavebního objektu), kótovány jen hlavní rozměry</w:t>
      </w:r>
      <w:r w:rsidR="00AC24AA">
        <w:rPr>
          <w:sz w:val="24"/>
          <w:szCs w:val="24"/>
        </w:rPr>
        <w:t>, u popisu výkresu poměrové měřítko</w:t>
      </w:r>
      <w:r>
        <w:rPr>
          <w:sz w:val="24"/>
          <w:szCs w:val="24"/>
        </w:rPr>
        <w:t>.</w:t>
      </w:r>
      <w:r w:rsidR="00F72049">
        <w:rPr>
          <w:sz w:val="24"/>
          <w:szCs w:val="24"/>
        </w:rPr>
        <w:t xml:space="preserve"> </w:t>
      </w:r>
    </w:p>
    <w:p w14:paraId="19ECA259" w14:textId="77777777" w:rsidR="00894606" w:rsidRDefault="00894606">
      <w:pPr>
        <w:rPr>
          <w:sz w:val="24"/>
          <w:szCs w:val="24"/>
        </w:rPr>
      </w:pPr>
      <w:r>
        <w:rPr>
          <w:sz w:val="24"/>
          <w:szCs w:val="24"/>
        </w:rPr>
        <w:t>Všechny citované a zkopírované podklady budou uvedeny v závěru práce</w:t>
      </w:r>
      <w:r w:rsidR="00AC24AA">
        <w:rPr>
          <w:sz w:val="24"/>
          <w:szCs w:val="24"/>
        </w:rPr>
        <w:t>, povinnost je však mini</w:t>
      </w:r>
      <w:r w:rsidR="00F76862">
        <w:rPr>
          <w:sz w:val="24"/>
          <w:szCs w:val="24"/>
        </w:rPr>
        <w:t>málně část podkladů vlastních (</w:t>
      </w:r>
      <w:r w:rsidR="00AC24AA">
        <w:rPr>
          <w:sz w:val="24"/>
          <w:szCs w:val="24"/>
        </w:rPr>
        <w:t>kresby, fotografie</w:t>
      </w:r>
      <w:r w:rsidR="00F76862">
        <w:rPr>
          <w:sz w:val="24"/>
          <w:szCs w:val="24"/>
        </w:rPr>
        <w:t>, rozbory</w:t>
      </w:r>
      <w:r w:rsidR="00AC24AA">
        <w:rPr>
          <w:sz w:val="24"/>
          <w:szCs w:val="24"/>
        </w:rPr>
        <w:t>).</w:t>
      </w:r>
    </w:p>
    <w:p w14:paraId="261CE89B" w14:textId="144C8701" w:rsidR="00F72049" w:rsidRDefault="00F72049" w:rsidP="00F72049">
      <w:pPr>
        <w:rPr>
          <w:sz w:val="24"/>
          <w:szCs w:val="24"/>
        </w:rPr>
      </w:pPr>
      <w:r>
        <w:rPr>
          <w:sz w:val="24"/>
          <w:szCs w:val="24"/>
        </w:rPr>
        <w:t xml:space="preserve">Práce bude odevzdána </w:t>
      </w:r>
      <w:r w:rsidR="00AC094B">
        <w:rPr>
          <w:sz w:val="24"/>
          <w:szCs w:val="24"/>
        </w:rPr>
        <w:t xml:space="preserve">na LMS, </w:t>
      </w:r>
      <w:r>
        <w:rPr>
          <w:sz w:val="24"/>
          <w:szCs w:val="24"/>
        </w:rPr>
        <w:t>v tiskovém provedení na A4.</w:t>
      </w:r>
    </w:p>
    <w:p w14:paraId="2ABEB668" w14:textId="77777777" w:rsidR="00894606" w:rsidRDefault="00894606">
      <w:pPr>
        <w:rPr>
          <w:sz w:val="24"/>
          <w:szCs w:val="24"/>
        </w:rPr>
      </w:pPr>
    </w:p>
    <w:p w14:paraId="7168739E" w14:textId="77777777" w:rsidR="00894606" w:rsidRDefault="00DD7EBE">
      <w:pPr>
        <w:rPr>
          <w:sz w:val="24"/>
          <w:szCs w:val="24"/>
        </w:rPr>
      </w:pPr>
      <w:r>
        <w:rPr>
          <w:sz w:val="24"/>
          <w:szCs w:val="24"/>
        </w:rPr>
        <w:t>Zdraví</w:t>
      </w:r>
      <w:r w:rsidR="00894606">
        <w:rPr>
          <w:sz w:val="24"/>
          <w:szCs w:val="24"/>
        </w:rPr>
        <w:t>, sílu a výdrž</w:t>
      </w:r>
    </w:p>
    <w:p w14:paraId="4F286B4F" w14:textId="77777777" w:rsidR="00894606" w:rsidRDefault="00894606">
      <w:pPr>
        <w:rPr>
          <w:sz w:val="24"/>
          <w:szCs w:val="24"/>
        </w:rPr>
      </w:pPr>
      <w:r>
        <w:rPr>
          <w:sz w:val="24"/>
          <w:szCs w:val="24"/>
        </w:rPr>
        <w:t>přeje</w:t>
      </w:r>
    </w:p>
    <w:p w14:paraId="5CA999BA" w14:textId="77777777" w:rsidR="00894606" w:rsidRDefault="00894606">
      <w:pPr>
        <w:rPr>
          <w:sz w:val="24"/>
          <w:szCs w:val="24"/>
        </w:rPr>
      </w:pPr>
    </w:p>
    <w:p w14:paraId="09AF9477" w14:textId="2C65BA07" w:rsidR="004E706E" w:rsidRDefault="0089460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62FC2">
        <w:rPr>
          <w:sz w:val="24"/>
          <w:szCs w:val="24"/>
        </w:rPr>
        <w:t>ng. arch. I</w:t>
      </w:r>
      <w:r>
        <w:rPr>
          <w:sz w:val="24"/>
          <w:szCs w:val="24"/>
        </w:rPr>
        <w:t>gor H. Krčmář</w:t>
      </w:r>
      <w:r w:rsidR="004E706E">
        <w:rPr>
          <w:sz w:val="24"/>
          <w:szCs w:val="24"/>
        </w:rPr>
        <w:t>, Ph. D.</w:t>
      </w:r>
    </w:p>
    <w:p w14:paraId="254D635C" w14:textId="77777777" w:rsidR="00026A38" w:rsidRDefault="00026A38">
      <w:pPr>
        <w:rPr>
          <w:sz w:val="24"/>
          <w:szCs w:val="24"/>
        </w:rPr>
      </w:pPr>
      <w:r>
        <w:rPr>
          <w:sz w:val="24"/>
          <w:szCs w:val="24"/>
        </w:rPr>
        <w:t>Autorizovaný architekt</w:t>
      </w:r>
    </w:p>
    <w:p w14:paraId="24E974F3" w14:textId="77777777" w:rsidR="00026A38" w:rsidRDefault="00026A38">
      <w:pPr>
        <w:rPr>
          <w:sz w:val="24"/>
          <w:szCs w:val="24"/>
        </w:rPr>
      </w:pPr>
    </w:p>
    <w:p w14:paraId="2B384E6B" w14:textId="77777777" w:rsidR="001C7C8E" w:rsidRDefault="001C7C8E">
      <w:pPr>
        <w:rPr>
          <w:sz w:val="24"/>
          <w:szCs w:val="24"/>
        </w:rPr>
      </w:pPr>
      <w:r>
        <w:rPr>
          <w:sz w:val="24"/>
          <w:szCs w:val="24"/>
        </w:rPr>
        <w:t>igorkrcmar@volny.cz</w:t>
      </w:r>
    </w:p>
    <w:p w14:paraId="2A2524EE" w14:textId="77777777" w:rsidR="00894606" w:rsidRDefault="00894606">
      <w:pPr>
        <w:rPr>
          <w:sz w:val="24"/>
          <w:szCs w:val="24"/>
        </w:rPr>
      </w:pPr>
      <w:r>
        <w:rPr>
          <w:sz w:val="24"/>
          <w:szCs w:val="24"/>
        </w:rPr>
        <w:t>Kat.226</w:t>
      </w:r>
      <w:r w:rsidR="001C7C8E">
        <w:rPr>
          <w:sz w:val="24"/>
          <w:szCs w:val="24"/>
        </w:rPr>
        <w:t>,  kanc. I 605 / 3</w:t>
      </w:r>
    </w:p>
    <w:p w14:paraId="6E0691EE" w14:textId="77777777" w:rsidR="00894606" w:rsidRPr="00894606" w:rsidRDefault="00894606">
      <w:pPr>
        <w:rPr>
          <w:sz w:val="24"/>
          <w:szCs w:val="24"/>
        </w:rPr>
      </w:pPr>
    </w:p>
    <w:sectPr w:rsidR="00894606" w:rsidRPr="00894606" w:rsidSect="00894606">
      <w:pgSz w:w="16840" w:h="23814" w:orient="landscape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53608"/>
    <w:multiLevelType w:val="hybridMultilevel"/>
    <w:tmpl w:val="58B23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6"/>
    <w:rsid w:val="00026A38"/>
    <w:rsid w:val="00062FC2"/>
    <w:rsid w:val="001A49C6"/>
    <w:rsid w:val="001C7C8E"/>
    <w:rsid w:val="00216401"/>
    <w:rsid w:val="00292567"/>
    <w:rsid w:val="00305674"/>
    <w:rsid w:val="003B59A7"/>
    <w:rsid w:val="004A3024"/>
    <w:rsid w:val="004E706E"/>
    <w:rsid w:val="006444C3"/>
    <w:rsid w:val="00864B48"/>
    <w:rsid w:val="00894606"/>
    <w:rsid w:val="00A03D1D"/>
    <w:rsid w:val="00AB4BAB"/>
    <w:rsid w:val="00AC094B"/>
    <w:rsid w:val="00AC24AA"/>
    <w:rsid w:val="00AD2908"/>
    <w:rsid w:val="00B130D2"/>
    <w:rsid w:val="00BB276B"/>
    <w:rsid w:val="00C1618C"/>
    <w:rsid w:val="00DD7EBE"/>
    <w:rsid w:val="00E7672E"/>
    <w:rsid w:val="00F72049"/>
    <w:rsid w:val="00F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D1B4"/>
  <w15:docId w15:val="{17FC33F5-3A91-43CF-BD4D-4B188D36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03D1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03D1D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A03D1D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03D1D"/>
    <w:pPr>
      <w:pBdr>
        <w:bottom w:val="single" w:sz="4" w:space="4" w:color="4BACC6" w:themeColor="accent1"/>
      </w:pBdr>
      <w:spacing w:before="200" w:after="280"/>
      <w:ind w:left="936" w:right="936"/>
    </w:pPr>
    <w:rPr>
      <w:b/>
      <w:bCs/>
      <w:i/>
      <w:iCs/>
      <w:color w:val="4BACC6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3D1D"/>
    <w:rPr>
      <w:b/>
      <w:bCs/>
      <w:i/>
      <w:iCs/>
      <w:color w:val="4BAC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Vlastní 36">
      <a:dk1>
        <a:sysClr val="windowText" lastClr="000000"/>
      </a:dk1>
      <a:lt1>
        <a:sysClr val="window" lastClr="FFFFFF"/>
      </a:lt1>
      <a:dk2>
        <a:srgbClr val="4BACC6"/>
      </a:dk2>
      <a:lt2>
        <a:srgbClr val="EEECE1"/>
      </a:lt2>
      <a:accent1>
        <a:srgbClr val="4BACC6"/>
      </a:accent1>
      <a:accent2>
        <a:srgbClr val="C0504D"/>
      </a:accent2>
      <a:accent3>
        <a:srgbClr val="4BACC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EB24-11C4-4947-9667-16C99E75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uziv</cp:lastModifiedBy>
  <cp:revision>7</cp:revision>
  <dcterms:created xsi:type="dcterms:W3CDTF">2020-10-20T09:40:00Z</dcterms:created>
  <dcterms:modified xsi:type="dcterms:W3CDTF">2023-09-23T14:16:00Z</dcterms:modified>
</cp:coreProperties>
</file>